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4FBB" w:rsidRDefault="00120D25">
      <w:pPr>
        <w:rPr>
          <w:rFonts w:ascii="Georgia" w:eastAsia="Georgia" w:hAnsi="Georgia" w:cs="Georgia"/>
          <w:sz w:val="36"/>
          <w:szCs w:val="36"/>
        </w:rPr>
      </w:pPr>
      <w:bookmarkStart w:id="0" w:name="_i3x4p4pwpwzl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sz w:val="36"/>
          <w:szCs w:val="36"/>
        </w:rPr>
        <w:t xml:space="preserve">Rochester Civic Theatre Company </w:t>
      </w:r>
    </w:p>
    <w:p w:rsidR="00524FBB" w:rsidRDefault="00524FBB">
      <w:pPr>
        <w:rPr>
          <w:rFonts w:ascii="Georgia" w:eastAsia="Georgia" w:hAnsi="Georgia" w:cs="Georgia"/>
          <w:sz w:val="28"/>
          <w:szCs w:val="28"/>
        </w:rPr>
      </w:pPr>
      <w:bookmarkStart w:id="2" w:name="_aj87cqbpvle" w:colFirst="0" w:colLast="0"/>
      <w:bookmarkEnd w:id="2"/>
    </w:p>
    <w:p w:rsidR="00524FBB" w:rsidRDefault="00120D25">
      <w:pPr>
        <w:rPr>
          <w:rFonts w:ascii="Georgia" w:eastAsia="Georgia" w:hAnsi="Georgia" w:cs="Georgia"/>
          <w:sz w:val="28"/>
          <w:szCs w:val="28"/>
        </w:rPr>
      </w:pPr>
      <w:bookmarkStart w:id="3" w:name="_sdeb18oz7pws" w:colFirst="0" w:colLast="0"/>
      <w:bookmarkEnd w:id="3"/>
      <w:r>
        <w:rPr>
          <w:rFonts w:ascii="Georgia" w:eastAsia="Georgia" w:hAnsi="Georgia" w:cs="Georgia"/>
          <w:sz w:val="28"/>
          <w:szCs w:val="28"/>
        </w:rPr>
        <w:t xml:space="preserve">Board of Director:  </w:t>
      </w:r>
      <w:r>
        <w:rPr>
          <w:rFonts w:ascii="Georgia" w:eastAsia="Georgia" w:hAnsi="Georgia" w:cs="Georgia"/>
          <w:sz w:val="28"/>
          <w:szCs w:val="28"/>
        </w:rPr>
        <w:tab/>
        <w:t>Read Karsell</w:t>
      </w:r>
    </w:p>
    <w:p w:rsidR="00524FBB" w:rsidRDefault="00524FBB">
      <w:pPr>
        <w:rPr>
          <w:rFonts w:ascii="Georgia" w:eastAsia="Georgia" w:hAnsi="Georgia" w:cs="Georgia"/>
          <w:sz w:val="28"/>
          <w:szCs w:val="28"/>
        </w:rPr>
      </w:pPr>
      <w:bookmarkStart w:id="4" w:name="_hj3pl992uwan" w:colFirst="0" w:colLast="0"/>
      <w:bookmarkEnd w:id="4"/>
    </w:p>
    <w:p w:rsidR="00524FBB" w:rsidRDefault="00120D25">
      <w:pPr>
        <w:rPr>
          <w:rFonts w:ascii="Georgia" w:eastAsia="Georgia" w:hAnsi="Georgia" w:cs="Georgia"/>
          <w:sz w:val="28"/>
          <w:szCs w:val="28"/>
        </w:rPr>
      </w:pPr>
      <w:bookmarkStart w:id="5" w:name="_tf31btw0pf9" w:colFirst="0" w:colLast="0"/>
      <w:bookmarkEnd w:id="5"/>
      <w:r>
        <w:rPr>
          <w:rFonts w:ascii="Georgia" w:eastAsia="Georgia" w:hAnsi="Georgia" w:cs="Georgia"/>
          <w:sz w:val="28"/>
          <w:szCs w:val="28"/>
        </w:rPr>
        <w:t xml:space="preserve">Read Karsell represents the students and education programs at the Rochester Civic Theatre.  </w:t>
      </w:r>
    </w:p>
    <w:p w:rsidR="00524FBB" w:rsidRDefault="00524FBB">
      <w:pPr>
        <w:rPr>
          <w:rFonts w:ascii="Georgia" w:eastAsia="Georgia" w:hAnsi="Georgia" w:cs="Georgia"/>
          <w:sz w:val="28"/>
          <w:szCs w:val="28"/>
        </w:rPr>
      </w:pPr>
      <w:bookmarkStart w:id="6" w:name="_6qhgabr2x1pr" w:colFirst="0" w:colLast="0"/>
      <w:bookmarkEnd w:id="6"/>
    </w:p>
    <w:p w:rsidR="00524FBB" w:rsidRDefault="00120D25">
      <w:pPr>
        <w:rPr>
          <w:rFonts w:ascii="Georgia" w:eastAsia="Georgia" w:hAnsi="Georgia" w:cs="Georgia"/>
          <w:sz w:val="28"/>
          <w:szCs w:val="28"/>
        </w:rPr>
      </w:pPr>
      <w:bookmarkStart w:id="7" w:name="_apigp1ptz7sy" w:colFirst="0" w:colLast="0"/>
      <w:bookmarkEnd w:id="7"/>
      <w:r>
        <w:rPr>
          <w:rFonts w:ascii="Georgia" w:eastAsia="Georgia" w:hAnsi="Georgia" w:cs="Georgia"/>
          <w:sz w:val="28"/>
          <w:szCs w:val="28"/>
        </w:rPr>
        <w:t xml:space="preserve">Read will graduate from John Marshall High School in June 2017.  This fall, he will attend St. Olaf College in Northfield.  Currently, he hopes to obtain a degree in High School Education in Spanish and possibly major in theatre.  </w:t>
      </w:r>
    </w:p>
    <w:p w:rsidR="00524FBB" w:rsidRDefault="00524FBB">
      <w:pPr>
        <w:rPr>
          <w:rFonts w:ascii="Georgia" w:eastAsia="Georgia" w:hAnsi="Georgia" w:cs="Georgia"/>
          <w:sz w:val="28"/>
          <w:szCs w:val="28"/>
        </w:rPr>
      </w:pPr>
      <w:bookmarkStart w:id="8" w:name="_4s8sdvafakom" w:colFirst="0" w:colLast="0"/>
      <w:bookmarkEnd w:id="8"/>
    </w:p>
    <w:p w:rsidR="00524FBB" w:rsidRDefault="00120D25">
      <w:pPr>
        <w:rPr>
          <w:rFonts w:ascii="Georgia" w:eastAsia="Georgia" w:hAnsi="Georgia" w:cs="Georgia"/>
          <w:sz w:val="28"/>
          <w:szCs w:val="28"/>
        </w:rPr>
      </w:pPr>
      <w:bookmarkStart w:id="9" w:name="_eqztus51ekhi" w:colFirst="0" w:colLast="0"/>
      <w:bookmarkEnd w:id="9"/>
      <w:r>
        <w:rPr>
          <w:rFonts w:ascii="Georgia" w:eastAsia="Georgia" w:hAnsi="Georgia" w:cs="Georgia"/>
          <w:sz w:val="28"/>
          <w:szCs w:val="28"/>
        </w:rPr>
        <w:t>Read has been a part of</w:t>
      </w:r>
      <w:r>
        <w:rPr>
          <w:rFonts w:ascii="Georgia" w:eastAsia="Georgia" w:hAnsi="Georgia" w:cs="Georgia"/>
          <w:sz w:val="28"/>
          <w:szCs w:val="28"/>
        </w:rPr>
        <w:t xml:space="preserve"> the Rochester Civic Theatre for a long time.  He started in a STAR Camp in 2nd grade.  Since then, he has participated in a total of 6 STAR Camps, 5 mainstage productions and 5 terms of Otherwise Actors.  Read has also volunteered his time as an usher, sp</w:t>
      </w:r>
      <w:r>
        <w:rPr>
          <w:rFonts w:ascii="Georgia" w:eastAsia="Georgia" w:hAnsi="Georgia" w:cs="Georgia"/>
          <w:sz w:val="28"/>
          <w:szCs w:val="28"/>
        </w:rPr>
        <w:t xml:space="preserve">otlight operator, stagehand, running lights and teaching STAR Camps.  </w:t>
      </w:r>
    </w:p>
    <w:p w:rsidR="00524FBB" w:rsidRDefault="00524FBB">
      <w:pPr>
        <w:rPr>
          <w:rFonts w:ascii="Georgia" w:eastAsia="Georgia" w:hAnsi="Georgia" w:cs="Georgia"/>
          <w:sz w:val="28"/>
          <w:szCs w:val="28"/>
        </w:rPr>
      </w:pPr>
      <w:bookmarkStart w:id="10" w:name="_vjf1jhj9zcvv" w:colFirst="0" w:colLast="0"/>
      <w:bookmarkEnd w:id="10"/>
    </w:p>
    <w:p w:rsidR="00524FBB" w:rsidRDefault="00120D25">
      <w:pPr>
        <w:rPr>
          <w:rFonts w:ascii="Georgia" w:eastAsia="Georgia" w:hAnsi="Georgia" w:cs="Georgia"/>
          <w:sz w:val="28"/>
          <w:szCs w:val="28"/>
        </w:rPr>
      </w:pPr>
      <w:bookmarkStart w:id="11" w:name="_99wgooqfx288" w:colFirst="0" w:colLast="0"/>
      <w:bookmarkEnd w:id="11"/>
      <w:r>
        <w:rPr>
          <w:rFonts w:ascii="Georgia" w:eastAsia="Georgia" w:hAnsi="Georgia" w:cs="Georgia"/>
          <w:sz w:val="28"/>
          <w:szCs w:val="28"/>
        </w:rPr>
        <w:t xml:space="preserve">All in all, </w:t>
      </w:r>
      <w:proofErr w:type="gramStart"/>
      <w:r>
        <w:rPr>
          <w:rFonts w:ascii="Georgia" w:eastAsia="Georgia" w:hAnsi="Georgia" w:cs="Georgia"/>
          <w:sz w:val="28"/>
          <w:szCs w:val="28"/>
        </w:rPr>
        <w:t>Read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has been in many of the roles at the Rochester Civic Theatre which provides him a great deal of insight to how things are done.  Read is very excited to continue to se</w:t>
      </w:r>
      <w:r>
        <w:rPr>
          <w:rFonts w:ascii="Georgia" w:eastAsia="Georgia" w:hAnsi="Georgia" w:cs="Georgia"/>
          <w:sz w:val="28"/>
          <w:szCs w:val="28"/>
        </w:rPr>
        <w:t>rve until he leaves for college in the fall!</w:t>
      </w:r>
    </w:p>
    <w:sectPr w:rsidR="00524F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4FBB"/>
    <w:rsid w:val="00120D25"/>
    <w:rsid w:val="005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4E354-6BF7-43DB-8F08-FB8103C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Sinead Chick</cp:lastModifiedBy>
  <cp:revision>2</cp:revision>
  <dcterms:created xsi:type="dcterms:W3CDTF">2017-05-31T18:26:00Z</dcterms:created>
  <dcterms:modified xsi:type="dcterms:W3CDTF">2017-05-31T18:26:00Z</dcterms:modified>
</cp:coreProperties>
</file>